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02" w:rsidRDefault="00C27798">
      <w:pPr>
        <w:pStyle w:val="BodyA"/>
        <w:spacing w:line="42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GRNMA-STANBIC </w:t>
      </w:r>
    </w:p>
    <w:p w:rsidR="003F6E02" w:rsidRDefault="00C27798">
      <w:pPr>
        <w:pStyle w:val="BodyA"/>
        <w:spacing w:line="420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Nurse- Midwife Care Solutions</w:t>
      </w:r>
    </w:p>
    <w:p w:rsidR="003F6E02" w:rsidRDefault="003F6E02">
      <w:pPr>
        <w:pStyle w:val="BodyA"/>
        <w:spacing w:line="420" w:lineRule="auto"/>
        <w:jc w:val="center"/>
        <w:rPr>
          <w:b/>
          <w:bCs/>
          <w:sz w:val="36"/>
          <w:szCs w:val="36"/>
        </w:rPr>
      </w:pPr>
    </w:p>
    <w:p w:rsidR="003F6E02" w:rsidRDefault="00C27798">
      <w:pPr>
        <w:pStyle w:val="BodyA"/>
        <w:spacing w:line="42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GRNMA in collaboration with </w:t>
      </w:r>
      <w:proofErr w:type="spellStart"/>
      <w:r>
        <w:rPr>
          <w:sz w:val="24"/>
          <w:szCs w:val="24"/>
          <w:lang w:val="en-US"/>
        </w:rPr>
        <w:t>Stanbic</w:t>
      </w:r>
      <w:proofErr w:type="spellEnd"/>
      <w:r>
        <w:rPr>
          <w:sz w:val="24"/>
          <w:szCs w:val="24"/>
          <w:lang w:val="en-US"/>
        </w:rPr>
        <w:t xml:space="preserve"> bank has developed financial solutions for Nurses and Midwives who are members of GRNMA.</w:t>
      </w:r>
    </w:p>
    <w:p w:rsidR="003F6E02" w:rsidRDefault="003F6E02">
      <w:pPr>
        <w:pStyle w:val="BodyA"/>
        <w:spacing w:line="420" w:lineRule="auto"/>
        <w:rPr>
          <w:sz w:val="24"/>
          <w:szCs w:val="24"/>
        </w:rPr>
      </w:pPr>
    </w:p>
    <w:p w:rsidR="003F6E02" w:rsidRDefault="00C27798">
      <w:pPr>
        <w:pStyle w:val="BodyA"/>
        <w:spacing w:line="42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Simply follow these steps to acquire the financial assistance you have been </w:t>
      </w:r>
      <w:r>
        <w:rPr>
          <w:sz w:val="24"/>
          <w:szCs w:val="24"/>
          <w:lang w:val="en-US"/>
        </w:rPr>
        <w:t>dreaming of.</w:t>
      </w:r>
    </w:p>
    <w:p w:rsidR="003F6E02" w:rsidRDefault="003F6E02">
      <w:pPr>
        <w:pStyle w:val="BodyA"/>
        <w:spacing w:line="420" w:lineRule="auto"/>
        <w:rPr>
          <w:sz w:val="24"/>
          <w:szCs w:val="24"/>
        </w:rPr>
      </w:pPr>
    </w:p>
    <w:p w:rsidR="003F6E02" w:rsidRDefault="00C27798">
      <w:pPr>
        <w:pStyle w:val="BodyA"/>
        <w:numPr>
          <w:ilvl w:val="0"/>
          <w:numId w:val="2"/>
        </w:numPr>
        <w:spacing w:line="42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Visit the GRNMA website at </w:t>
      </w:r>
      <w:bookmarkStart w:id="0" w:name="_GoBack"/>
      <w:r w:rsidR="0042147D">
        <w:rPr>
          <w:sz w:val="24"/>
          <w:szCs w:val="24"/>
          <w:lang w:val="en-US"/>
        </w:rPr>
        <w:t>www.ghananurses.org</w:t>
      </w:r>
      <w:bookmarkEnd w:id="0"/>
    </w:p>
    <w:p w:rsidR="003F6E02" w:rsidRDefault="00C27798">
      <w:pPr>
        <w:pStyle w:val="BodyA"/>
        <w:numPr>
          <w:ilvl w:val="0"/>
          <w:numId w:val="2"/>
        </w:numPr>
        <w:spacing w:line="42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Identify the GRNMA STANBIC NURSE MIDWIFE CARE SOLUTIONS on the home page and click on it.</w:t>
      </w:r>
    </w:p>
    <w:p w:rsidR="003F6E02" w:rsidRDefault="00C27798">
      <w:pPr>
        <w:pStyle w:val="BodyA"/>
        <w:numPr>
          <w:ilvl w:val="0"/>
          <w:numId w:val="2"/>
        </w:numPr>
        <w:spacing w:line="42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Download and print the relevant application </w:t>
      </w:r>
      <w:r>
        <w:rPr>
          <w:sz w:val="24"/>
          <w:szCs w:val="24"/>
        </w:rPr>
        <w:t>form</w:t>
      </w:r>
      <w:r>
        <w:rPr>
          <w:sz w:val="24"/>
          <w:szCs w:val="24"/>
          <w:lang w:val="en-US"/>
        </w:rPr>
        <w:t xml:space="preserve"> that you need. That is PERSONAL LOAN Application for the Unsecured </w:t>
      </w:r>
      <w:r>
        <w:rPr>
          <w:sz w:val="24"/>
          <w:szCs w:val="24"/>
          <w:lang w:val="en-US"/>
        </w:rPr>
        <w:t xml:space="preserve">Personal Loans and Auto Loans, the PERSONAL OVERDRAFT LIMIT Application form for the Salad </w:t>
      </w:r>
      <w:proofErr w:type="spellStart"/>
      <w:r>
        <w:rPr>
          <w:sz w:val="24"/>
          <w:szCs w:val="24"/>
          <w:lang w:val="en-US"/>
        </w:rPr>
        <w:t>ie</w:t>
      </w:r>
      <w:proofErr w:type="spellEnd"/>
      <w:r>
        <w:rPr>
          <w:sz w:val="24"/>
          <w:szCs w:val="24"/>
          <w:lang w:val="en-US"/>
        </w:rPr>
        <w:t xml:space="preserve"> Salary Advance for new entrants in the Health Sector and HOME LOAN Application form for mortgage cover.  Also Download and print the LETTER OF UNDERTAKING on your</w:t>
      </w:r>
      <w:r>
        <w:rPr>
          <w:sz w:val="24"/>
          <w:szCs w:val="24"/>
          <w:lang w:val="en-US"/>
        </w:rPr>
        <w:t xml:space="preserve"> institutions/facility letterhead</w:t>
      </w:r>
    </w:p>
    <w:p w:rsidR="003F6E02" w:rsidRDefault="00C27798">
      <w:pPr>
        <w:pStyle w:val="BodyA"/>
        <w:numPr>
          <w:ilvl w:val="0"/>
          <w:numId w:val="2"/>
        </w:numPr>
        <w:spacing w:line="42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Fill the application form and contact your Facility Head and GRNMA District Chairman to endorse the LETTER OF UNDERTAKING. </w:t>
      </w:r>
    </w:p>
    <w:p w:rsidR="003F6E02" w:rsidRDefault="00C27798">
      <w:pPr>
        <w:pStyle w:val="BodyA"/>
        <w:numPr>
          <w:ilvl w:val="0"/>
          <w:numId w:val="2"/>
        </w:numPr>
        <w:spacing w:line="42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Scan the documents and send it via email to </w:t>
      </w:r>
      <w:proofErr w:type="spellStart"/>
      <w:r>
        <w:rPr>
          <w:sz w:val="24"/>
          <w:szCs w:val="24"/>
          <w:lang w:val="en-US"/>
        </w:rPr>
        <w:t>Stanbic</w:t>
      </w:r>
      <w:proofErr w:type="spellEnd"/>
      <w:r>
        <w:rPr>
          <w:sz w:val="24"/>
          <w:szCs w:val="24"/>
          <w:lang w:val="en-US"/>
        </w:rPr>
        <w:t xml:space="preserve"> Bank at </w:t>
      </w:r>
      <w:r>
        <w:rPr>
          <w:b/>
          <w:bCs/>
          <w:color w:val="00A2FF"/>
          <w:sz w:val="24"/>
          <w:szCs w:val="24"/>
          <w:u w:color="00A2FF"/>
          <w:lang w:val="en-US"/>
        </w:rPr>
        <w:t>CustomerCare@stanbic.com.gh</w:t>
      </w:r>
      <w:r>
        <w:rPr>
          <w:sz w:val="24"/>
          <w:szCs w:val="24"/>
          <w:lang w:val="en-US"/>
        </w:rPr>
        <w:t>. Ensure yo</w:t>
      </w:r>
      <w:r>
        <w:rPr>
          <w:sz w:val="24"/>
          <w:szCs w:val="24"/>
          <w:lang w:val="en-US"/>
        </w:rPr>
        <w:t>u copy the GRNMA head office at info@ghananurses.org</w:t>
      </w:r>
    </w:p>
    <w:p w:rsidR="003F6E02" w:rsidRDefault="00C27798">
      <w:pPr>
        <w:pStyle w:val="BodyA"/>
        <w:numPr>
          <w:ilvl w:val="0"/>
          <w:numId w:val="2"/>
        </w:numPr>
        <w:spacing w:line="42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After the email submission, </w:t>
      </w:r>
      <w:proofErr w:type="spellStart"/>
      <w:r>
        <w:rPr>
          <w:sz w:val="24"/>
          <w:szCs w:val="24"/>
          <w:lang w:val="en-US"/>
        </w:rPr>
        <w:t>Stanbic</w:t>
      </w:r>
      <w:proofErr w:type="spellEnd"/>
      <w:r>
        <w:rPr>
          <w:sz w:val="24"/>
          <w:szCs w:val="24"/>
          <w:lang w:val="en-US"/>
        </w:rPr>
        <w:t xml:space="preserve"> will get in touch and the money will hit your account. </w:t>
      </w:r>
    </w:p>
    <w:p w:rsidR="003F6E02" w:rsidRDefault="003F6E02">
      <w:pPr>
        <w:pStyle w:val="BodyA"/>
        <w:spacing w:line="420" w:lineRule="auto"/>
        <w:rPr>
          <w:sz w:val="24"/>
          <w:szCs w:val="24"/>
        </w:rPr>
      </w:pPr>
    </w:p>
    <w:p w:rsidR="003F6E02" w:rsidRDefault="003F6E02">
      <w:pPr>
        <w:pStyle w:val="BodyA"/>
        <w:spacing w:line="420" w:lineRule="auto"/>
        <w:rPr>
          <w:sz w:val="24"/>
          <w:szCs w:val="24"/>
        </w:rPr>
      </w:pPr>
    </w:p>
    <w:p w:rsidR="003F6E02" w:rsidRDefault="00C27798">
      <w:pPr>
        <w:pStyle w:val="BodyA"/>
        <w:spacing w:line="420" w:lineRule="auto"/>
      </w:pPr>
      <w:r>
        <w:rPr>
          <w:sz w:val="24"/>
          <w:szCs w:val="24"/>
          <w:lang w:val="en-US"/>
        </w:rPr>
        <w:t>We Care about you and want you to be financially safe as you care for your patients and clients.</w:t>
      </w:r>
    </w:p>
    <w:sectPr w:rsidR="003F6E02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98" w:rsidRDefault="00C27798">
      <w:r>
        <w:separator/>
      </w:r>
    </w:p>
  </w:endnote>
  <w:endnote w:type="continuationSeparator" w:id="0">
    <w:p w:rsidR="00C27798" w:rsidRDefault="00C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E02" w:rsidRDefault="003F6E0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98" w:rsidRDefault="00C27798">
      <w:r>
        <w:separator/>
      </w:r>
    </w:p>
  </w:footnote>
  <w:footnote w:type="continuationSeparator" w:id="0">
    <w:p w:rsidR="00C27798" w:rsidRDefault="00C2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E02" w:rsidRDefault="003F6E0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64580"/>
    <w:multiLevelType w:val="hybridMultilevel"/>
    <w:tmpl w:val="5E28AFE8"/>
    <w:numStyleLink w:val="Numbered"/>
  </w:abstractNum>
  <w:abstractNum w:abstractNumId="1" w15:restartNumberingAfterBreak="0">
    <w:nsid w:val="7D2E2D75"/>
    <w:multiLevelType w:val="hybridMultilevel"/>
    <w:tmpl w:val="5E28AFE8"/>
    <w:styleLink w:val="Numbered"/>
    <w:lvl w:ilvl="0" w:tplc="0D96726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32ADC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A2ECBA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164E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8AC88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2EA0B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CC61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247B0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C417C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02"/>
    <w:rsid w:val="003F6E02"/>
    <w:rsid w:val="0042147D"/>
    <w:rsid w:val="00C2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9D73"/>
  <w15:docId w15:val="{26199DCE-E1A4-4027-A96A-FFD08410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YOGA</cp:lastModifiedBy>
  <cp:revision>2</cp:revision>
  <dcterms:created xsi:type="dcterms:W3CDTF">2020-05-19T10:16:00Z</dcterms:created>
  <dcterms:modified xsi:type="dcterms:W3CDTF">2020-05-19T10:18:00Z</dcterms:modified>
</cp:coreProperties>
</file>